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EF" w:rsidRPr="00B33590" w:rsidRDefault="001C65EF" w:rsidP="001C6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90">
        <w:rPr>
          <w:rFonts w:ascii="Times New Roman" w:hAnsi="Times New Roman" w:cs="Times New Roman"/>
          <w:b/>
          <w:sz w:val="28"/>
          <w:szCs w:val="28"/>
        </w:rPr>
        <w:t xml:space="preserve">Сведения о календарной </w:t>
      </w:r>
      <w:r w:rsidR="00864AB4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B33590">
        <w:rPr>
          <w:rFonts w:ascii="Times New Roman" w:hAnsi="Times New Roman" w:cs="Times New Roman"/>
          <w:b/>
          <w:sz w:val="28"/>
          <w:szCs w:val="28"/>
        </w:rPr>
        <w:t>агрузке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ЦКП НО "Экологический и агрохимический мониторинг с/х производства и среды обитания"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"/>
        <w:gridCol w:w="2087"/>
        <w:gridCol w:w="555"/>
        <w:gridCol w:w="564"/>
        <w:gridCol w:w="564"/>
        <w:gridCol w:w="564"/>
        <w:gridCol w:w="564"/>
        <w:gridCol w:w="564"/>
        <w:gridCol w:w="555"/>
        <w:gridCol w:w="555"/>
        <w:gridCol w:w="564"/>
        <w:gridCol w:w="599"/>
        <w:gridCol w:w="599"/>
        <w:gridCol w:w="599"/>
      </w:tblGrid>
      <w:tr w:rsidR="001C65EF" w:rsidTr="001C65EF">
        <w:trPr>
          <w:trHeight w:val="409"/>
        </w:trPr>
        <w:tc>
          <w:tcPr>
            <w:tcW w:w="638" w:type="dxa"/>
            <w:vMerge w:val="restart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7" w:type="dxa"/>
            <w:vMerge w:val="restart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846" w:type="dxa"/>
            <w:gridSpan w:val="12"/>
          </w:tcPr>
          <w:p w:rsidR="001C65EF" w:rsidRDefault="001C65EF" w:rsidP="00782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</w:tr>
      <w:tr w:rsidR="001C65EF" w:rsidTr="001C65EF">
        <w:tc>
          <w:tcPr>
            <w:tcW w:w="638" w:type="dxa"/>
            <w:vMerge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1C65EF" w:rsidRDefault="001C65EF" w:rsidP="007827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6610">
              <w:rPr>
                <w:rFonts w:ascii="Times New Roman" w:hAnsi="Times New Roman"/>
                <w:b/>
                <w:sz w:val="24"/>
                <w:szCs w:val="24"/>
              </w:rPr>
              <w:t>Весы аналитические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>Мультитест</w:t>
            </w:r>
            <w:proofErr w:type="spellEnd"/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1C65EF" w:rsidRDefault="001C65EF" w:rsidP="007827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/>
                <w:b/>
                <w:sz w:val="24"/>
                <w:szCs w:val="24"/>
              </w:rPr>
              <w:t xml:space="preserve">Сушильный шкаф 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Центрифуга </w:t>
            </w:r>
            <w:proofErr w:type="spellStart"/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>MiniSpin</w:t>
            </w:r>
            <w:proofErr w:type="spellEnd"/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Plus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>Мульти-</w:t>
            </w:r>
            <w:proofErr w:type="spellStart"/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>вортекс</w:t>
            </w:r>
            <w:proofErr w:type="spellEnd"/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V-32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МИКМЕД-6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1C65EF" w:rsidRPr="001C65EF" w:rsidRDefault="001C65EF" w:rsidP="007827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Холодильник Атлант МХМ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1C65EF" w:rsidRPr="00B2653C" w:rsidRDefault="001C65EF" w:rsidP="0078274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/>
                <w:b/>
                <w:sz w:val="24"/>
                <w:szCs w:val="24"/>
              </w:rPr>
              <w:t>Лабораторный холодильник ХТ1000-000</w:t>
            </w:r>
          </w:p>
          <w:p w:rsidR="001C65EF" w:rsidRPr="001C65EF" w:rsidRDefault="001C65EF" w:rsidP="007827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1C65EF" w:rsidRDefault="001C65EF" w:rsidP="0078274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/>
                <w:b/>
                <w:sz w:val="24"/>
                <w:szCs w:val="24"/>
              </w:rPr>
              <w:t>Портативный газовый анализатор ФГХ -1</w:t>
            </w:r>
          </w:p>
          <w:p w:rsidR="001C65EF" w:rsidRPr="001C65EF" w:rsidRDefault="001C65EF" w:rsidP="007827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1C65EF" w:rsidRPr="00B2653C" w:rsidRDefault="001C65EF" w:rsidP="007827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65E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C65EF">
              <w:rPr>
                <w:rFonts w:ascii="Times New Roman" w:hAnsi="Times New Roman"/>
                <w:b/>
                <w:sz w:val="24"/>
                <w:szCs w:val="24"/>
              </w:rPr>
              <w:t>отоколориметр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65EF" w:rsidTr="001C65EF">
        <w:tc>
          <w:tcPr>
            <w:tcW w:w="638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7" w:type="dxa"/>
          </w:tcPr>
          <w:p w:rsidR="001C65EF" w:rsidRPr="001C65EF" w:rsidRDefault="001C65EF" w:rsidP="001C65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6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Универсальный переносной импульсный </w:t>
            </w:r>
            <w:proofErr w:type="spellStart"/>
            <w:r w:rsidRPr="001C6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флуориметр</w:t>
            </w:r>
            <w:proofErr w:type="spellEnd"/>
            <w:proofErr w:type="gramEnd"/>
          </w:p>
          <w:p w:rsidR="001C65EF" w:rsidRPr="00B2653C" w:rsidRDefault="001C65EF" w:rsidP="0078274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4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C65EF" w:rsidRDefault="001C65EF" w:rsidP="00782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C65EF" w:rsidRDefault="001C65EF" w:rsidP="001C6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"+"- оборудование использовалось;</w:t>
      </w:r>
    </w:p>
    <w:p w:rsidR="001C65EF" w:rsidRDefault="001C65EF" w:rsidP="001C6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"-" - оборудование не использовалось;</w:t>
      </w:r>
    </w:p>
    <w:p w:rsidR="001C65EF" w:rsidRPr="00B2653C" w:rsidRDefault="001C65EF" w:rsidP="001C6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"+-" - оборудование использовалось частично.</w:t>
      </w:r>
    </w:p>
    <w:p w:rsidR="00BE2871" w:rsidRDefault="00BE2871"/>
    <w:sectPr w:rsidR="00BE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EF"/>
    <w:rsid w:val="001C65EF"/>
    <w:rsid w:val="00711DD3"/>
    <w:rsid w:val="00844355"/>
    <w:rsid w:val="00864AB4"/>
    <w:rsid w:val="0090560D"/>
    <w:rsid w:val="00BE2871"/>
    <w:rsid w:val="00C0243B"/>
    <w:rsid w:val="00D60A60"/>
    <w:rsid w:val="00F07CD2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DD3"/>
    <w:pPr>
      <w:keepNext/>
      <w:keepLines/>
      <w:spacing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1DD3"/>
    <w:pPr>
      <w:keepNext/>
      <w:keepLines/>
      <w:spacing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C6448"/>
    <w:pPr>
      <w:keepNext/>
      <w:keepLines/>
      <w:widowControl w:val="0"/>
      <w:spacing w:after="0" w:line="360" w:lineRule="auto"/>
      <w:ind w:firstLine="709"/>
      <w:jc w:val="center"/>
      <w:outlineLvl w:val="2"/>
    </w:pPr>
    <w:rPr>
      <w:rFonts w:eastAsia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DD3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C0243B"/>
    <w:pPr>
      <w:spacing w:after="0" w:line="360" w:lineRule="auto"/>
      <w:ind w:left="720" w:firstLine="709"/>
      <w:contextualSpacing/>
      <w:jc w:val="both"/>
    </w:pPr>
    <w:rPr>
      <w:rFonts w:eastAsia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DD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FC64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1C65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DD3"/>
    <w:pPr>
      <w:keepNext/>
      <w:keepLines/>
      <w:spacing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1DD3"/>
    <w:pPr>
      <w:keepNext/>
      <w:keepLines/>
      <w:spacing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C6448"/>
    <w:pPr>
      <w:keepNext/>
      <w:keepLines/>
      <w:widowControl w:val="0"/>
      <w:spacing w:after="0" w:line="360" w:lineRule="auto"/>
      <w:ind w:firstLine="709"/>
      <w:jc w:val="center"/>
      <w:outlineLvl w:val="2"/>
    </w:pPr>
    <w:rPr>
      <w:rFonts w:eastAsia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DD3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C0243B"/>
    <w:pPr>
      <w:spacing w:after="0" w:line="360" w:lineRule="auto"/>
      <w:ind w:left="720" w:firstLine="709"/>
      <w:contextualSpacing/>
      <w:jc w:val="both"/>
    </w:pPr>
    <w:rPr>
      <w:rFonts w:eastAsia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DD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FC64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1C65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2021-03-03T13:45:00Z</dcterms:created>
  <dcterms:modified xsi:type="dcterms:W3CDTF">2021-03-03T13:50:00Z</dcterms:modified>
</cp:coreProperties>
</file>