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6B" w:rsidRPr="00B05B6B" w:rsidRDefault="00B05B6B" w:rsidP="00B05B6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B6B">
        <w:rPr>
          <w:rFonts w:ascii="Times New Roman" w:hAnsi="Times New Roman" w:cs="Times New Roman"/>
          <w:b/>
          <w:sz w:val="28"/>
          <w:szCs w:val="28"/>
        </w:rPr>
        <w:t>ГРАФИК РАБОТЫ</w:t>
      </w:r>
    </w:p>
    <w:p w:rsidR="00B05B6B" w:rsidRPr="00B05B6B" w:rsidRDefault="00B05B6B" w:rsidP="00B05B6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ОБУЧАЮЩИХСЯ И ПРЕПОДАВАТЕЛЕЙ </w:t>
      </w:r>
      <w:r w:rsidRPr="00B05B6B">
        <w:rPr>
          <w:rFonts w:ascii="Times New Roman" w:hAnsi="Times New Roman" w:cs="Times New Roman"/>
          <w:sz w:val="28"/>
          <w:szCs w:val="28"/>
        </w:rPr>
        <w:t>МНОГОПРОФИЛЬНОГО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B6B">
        <w:rPr>
          <w:rFonts w:ascii="Times New Roman" w:hAnsi="Times New Roman" w:cs="Times New Roman"/>
          <w:sz w:val="28"/>
          <w:szCs w:val="28"/>
        </w:rPr>
        <w:t>КОЛЛЕДЖА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05B6B">
        <w:rPr>
          <w:rFonts w:ascii="Times New Roman" w:hAnsi="Times New Roman" w:cs="Times New Roman"/>
          <w:sz w:val="28"/>
          <w:szCs w:val="28"/>
        </w:rPr>
        <w:t>ОЧНОЙ И ЗАОЧНОЙ ФОРМ ОБУЧЕНИЯ</w:t>
      </w:r>
    </w:p>
    <w:p w:rsidR="00B74FC5" w:rsidRPr="00B05B6B" w:rsidRDefault="00B05B6B" w:rsidP="00B05B6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B6B">
        <w:rPr>
          <w:rFonts w:ascii="Times New Roman" w:hAnsi="Times New Roman" w:cs="Times New Roman"/>
          <w:sz w:val="28"/>
          <w:szCs w:val="28"/>
        </w:rPr>
        <w:t>НА ОБРАЗОВАТЕЛЬНОМ ПОРТАЛЕ ОРЛОВСКОГО ГАУ</w:t>
      </w:r>
    </w:p>
    <w:p w:rsidR="00B74FC5" w:rsidRPr="00B05B6B" w:rsidRDefault="00B74FC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3"/>
        <w:gridCol w:w="3801"/>
        <w:gridCol w:w="2671"/>
        <w:gridCol w:w="2086"/>
      </w:tblGrid>
      <w:tr w:rsidR="00B05B6B" w:rsidRPr="00B05B6B" w:rsidTr="00B05B6B">
        <w:trPr>
          <w:trHeight w:val="692"/>
        </w:trPr>
        <w:tc>
          <w:tcPr>
            <w:tcW w:w="793" w:type="dxa"/>
          </w:tcPr>
          <w:p w:rsidR="00B05B6B" w:rsidRPr="00B05B6B" w:rsidRDefault="00B05B6B" w:rsidP="008A1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B6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05B6B" w:rsidRPr="00B05B6B" w:rsidRDefault="00B05B6B" w:rsidP="008A1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05B6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05B6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01" w:type="dxa"/>
          </w:tcPr>
          <w:p w:rsidR="00B05B6B" w:rsidRPr="00B05B6B" w:rsidRDefault="00B05B6B" w:rsidP="008A1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B6B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2671" w:type="dxa"/>
          </w:tcPr>
          <w:p w:rsidR="00B05B6B" w:rsidRPr="00B05B6B" w:rsidRDefault="00B05B6B" w:rsidP="008A1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B6B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086" w:type="dxa"/>
          </w:tcPr>
          <w:p w:rsidR="00B05B6B" w:rsidRPr="00B05B6B" w:rsidRDefault="00B05B6B" w:rsidP="00B05B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B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B05B6B" w:rsidRPr="00B05B6B" w:rsidTr="00B05B6B">
        <w:trPr>
          <w:trHeight w:val="1186"/>
        </w:trPr>
        <w:tc>
          <w:tcPr>
            <w:tcW w:w="793" w:type="dxa"/>
          </w:tcPr>
          <w:p w:rsidR="00B05B6B" w:rsidRPr="00B05B6B" w:rsidRDefault="00B05B6B" w:rsidP="00B0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B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</w:tcPr>
          <w:p w:rsidR="00B05B6B" w:rsidRPr="00B05B6B" w:rsidRDefault="00B05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B6B">
              <w:rPr>
                <w:rFonts w:ascii="Times New Roman" w:hAnsi="Times New Roman" w:cs="Times New Roman"/>
                <w:sz w:val="28"/>
                <w:szCs w:val="28"/>
              </w:rPr>
              <w:t>23.02.03 Техническое обслуживание и ремонт автомобильного транспорта</w:t>
            </w:r>
          </w:p>
          <w:p w:rsidR="00B05B6B" w:rsidRPr="00B05B6B" w:rsidRDefault="00B05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B05B6B" w:rsidRPr="00B05B6B" w:rsidRDefault="00B05B6B" w:rsidP="00B0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B6B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086" w:type="dxa"/>
          </w:tcPr>
          <w:p w:rsidR="00B05B6B" w:rsidRPr="00B05B6B" w:rsidRDefault="00B05B6B" w:rsidP="006D6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B6B">
              <w:rPr>
                <w:rFonts w:ascii="Times New Roman" w:hAnsi="Times New Roman" w:cs="Times New Roman"/>
                <w:sz w:val="28"/>
                <w:szCs w:val="28"/>
              </w:rPr>
              <w:t>16.00 – 18.00</w:t>
            </w:r>
          </w:p>
        </w:tc>
      </w:tr>
      <w:tr w:rsidR="00B05B6B" w:rsidRPr="00B05B6B" w:rsidTr="00B05B6B">
        <w:trPr>
          <w:trHeight w:val="1148"/>
        </w:trPr>
        <w:tc>
          <w:tcPr>
            <w:tcW w:w="793" w:type="dxa"/>
          </w:tcPr>
          <w:p w:rsidR="00B05B6B" w:rsidRPr="00B05B6B" w:rsidRDefault="00B05B6B" w:rsidP="00B0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B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01" w:type="dxa"/>
          </w:tcPr>
          <w:p w:rsidR="00B05B6B" w:rsidRPr="00B05B6B" w:rsidRDefault="00B05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B6B">
              <w:rPr>
                <w:rFonts w:ascii="Times New Roman" w:hAnsi="Times New Roman" w:cs="Times New Roman"/>
                <w:sz w:val="28"/>
                <w:szCs w:val="28"/>
              </w:rPr>
              <w:t>08.02.01 Строительство и эксплуатация зданий и сооружений</w:t>
            </w:r>
          </w:p>
          <w:p w:rsidR="00B05B6B" w:rsidRPr="00B05B6B" w:rsidRDefault="00B05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B05B6B" w:rsidRPr="00B05B6B" w:rsidRDefault="00B05B6B" w:rsidP="00B0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B6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086" w:type="dxa"/>
          </w:tcPr>
          <w:p w:rsidR="00B05B6B" w:rsidRPr="00B05B6B" w:rsidRDefault="00B05B6B" w:rsidP="006D6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B6B">
              <w:rPr>
                <w:rFonts w:ascii="Times New Roman" w:hAnsi="Times New Roman" w:cs="Times New Roman"/>
                <w:sz w:val="28"/>
                <w:szCs w:val="28"/>
              </w:rPr>
              <w:t>16.00 – 18.00</w:t>
            </w:r>
          </w:p>
        </w:tc>
      </w:tr>
      <w:tr w:rsidR="00B05B6B" w:rsidRPr="00B05B6B" w:rsidTr="00B05B6B">
        <w:trPr>
          <w:trHeight w:val="1138"/>
        </w:trPr>
        <w:tc>
          <w:tcPr>
            <w:tcW w:w="793" w:type="dxa"/>
          </w:tcPr>
          <w:p w:rsidR="00B05B6B" w:rsidRPr="00B05B6B" w:rsidRDefault="00B05B6B" w:rsidP="00B0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B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01" w:type="dxa"/>
          </w:tcPr>
          <w:p w:rsidR="00B05B6B" w:rsidRPr="00B05B6B" w:rsidRDefault="00B05B6B" w:rsidP="006D6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B6B">
              <w:rPr>
                <w:rFonts w:ascii="Times New Roman" w:hAnsi="Times New Roman" w:cs="Times New Roman"/>
                <w:sz w:val="28"/>
                <w:szCs w:val="28"/>
              </w:rPr>
              <w:t xml:space="preserve">38.02.01 Экономика и бухгалтерский учет </w:t>
            </w:r>
          </w:p>
          <w:p w:rsidR="00B05B6B" w:rsidRPr="00B05B6B" w:rsidRDefault="00B05B6B" w:rsidP="006D6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B6B">
              <w:rPr>
                <w:rFonts w:ascii="Times New Roman" w:hAnsi="Times New Roman" w:cs="Times New Roman"/>
                <w:sz w:val="28"/>
                <w:szCs w:val="28"/>
              </w:rPr>
              <w:t>(по отраслям)</w:t>
            </w:r>
          </w:p>
          <w:p w:rsidR="00B05B6B" w:rsidRPr="00B05B6B" w:rsidRDefault="00B05B6B" w:rsidP="006D6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B05B6B" w:rsidRPr="00B05B6B" w:rsidRDefault="00B05B6B" w:rsidP="00B0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B6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B05B6B" w:rsidRPr="00B05B6B" w:rsidRDefault="00B05B6B" w:rsidP="00B0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B05B6B" w:rsidRPr="00B05B6B" w:rsidRDefault="00B05B6B" w:rsidP="006D6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B6B">
              <w:rPr>
                <w:rFonts w:ascii="Times New Roman" w:hAnsi="Times New Roman" w:cs="Times New Roman"/>
                <w:sz w:val="28"/>
                <w:szCs w:val="28"/>
              </w:rPr>
              <w:t>18.00 – 20.00</w:t>
            </w:r>
          </w:p>
        </w:tc>
      </w:tr>
      <w:tr w:rsidR="00B05B6B" w:rsidRPr="00B05B6B" w:rsidTr="00B05B6B">
        <w:trPr>
          <w:trHeight w:val="675"/>
        </w:trPr>
        <w:tc>
          <w:tcPr>
            <w:tcW w:w="793" w:type="dxa"/>
          </w:tcPr>
          <w:p w:rsidR="00B05B6B" w:rsidRPr="00B05B6B" w:rsidRDefault="00B05B6B" w:rsidP="00B0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B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01" w:type="dxa"/>
          </w:tcPr>
          <w:p w:rsidR="00B05B6B" w:rsidRPr="00B05B6B" w:rsidRDefault="00B05B6B" w:rsidP="006D6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B6B">
              <w:rPr>
                <w:rFonts w:ascii="Times New Roman" w:hAnsi="Times New Roman" w:cs="Times New Roman"/>
                <w:sz w:val="28"/>
                <w:szCs w:val="28"/>
              </w:rPr>
              <w:t>21.02.05 Земельно-имущественные отношения</w:t>
            </w:r>
          </w:p>
          <w:p w:rsidR="00B05B6B" w:rsidRPr="00B05B6B" w:rsidRDefault="00B05B6B" w:rsidP="006D6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B05B6B" w:rsidRPr="00B05B6B" w:rsidRDefault="00B05B6B" w:rsidP="00B0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B6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B05B6B" w:rsidRPr="00B05B6B" w:rsidRDefault="00B05B6B" w:rsidP="00B0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B05B6B" w:rsidRPr="00B05B6B" w:rsidRDefault="00B05B6B" w:rsidP="006D6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B6B">
              <w:rPr>
                <w:rFonts w:ascii="Times New Roman" w:hAnsi="Times New Roman" w:cs="Times New Roman"/>
                <w:sz w:val="28"/>
                <w:szCs w:val="28"/>
              </w:rPr>
              <w:t>18.00 – 20.00</w:t>
            </w:r>
          </w:p>
        </w:tc>
      </w:tr>
      <w:tr w:rsidR="00B05B6B" w:rsidRPr="00B05B6B" w:rsidTr="00B05B6B">
        <w:trPr>
          <w:trHeight w:val="692"/>
        </w:trPr>
        <w:tc>
          <w:tcPr>
            <w:tcW w:w="793" w:type="dxa"/>
          </w:tcPr>
          <w:p w:rsidR="00B05B6B" w:rsidRPr="00B05B6B" w:rsidRDefault="00B05B6B" w:rsidP="00B0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B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01" w:type="dxa"/>
          </w:tcPr>
          <w:p w:rsidR="00B05B6B" w:rsidRPr="00B05B6B" w:rsidRDefault="00B05B6B" w:rsidP="006D6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B6B">
              <w:rPr>
                <w:rFonts w:ascii="Times New Roman" w:hAnsi="Times New Roman" w:cs="Times New Roman"/>
                <w:sz w:val="28"/>
                <w:szCs w:val="28"/>
              </w:rPr>
              <w:t>07.02.01 Архитектура</w:t>
            </w:r>
          </w:p>
        </w:tc>
        <w:tc>
          <w:tcPr>
            <w:tcW w:w="2671" w:type="dxa"/>
          </w:tcPr>
          <w:p w:rsidR="00B05B6B" w:rsidRPr="00B05B6B" w:rsidRDefault="00B05B6B" w:rsidP="00B0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B6B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B05B6B" w:rsidRPr="00B05B6B" w:rsidRDefault="00B05B6B" w:rsidP="00B0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B05B6B" w:rsidRPr="00B05B6B" w:rsidRDefault="00B05B6B" w:rsidP="006D6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B6B">
              <w:rPr>
                <w:rFonts w:ascii="Times New Roman" w:hAnsi="Times New Roman" w:cs="Times New Roman"/>
                <w:sz w:val="28"/>
                <w:szCs w:val="28"/>
              </w:rPr>
              <w:t>18.00 – 20.00</w:t>
            </w:r>
          </w:p>
        </w:tc>
      </w:tr>
      <w:tr w:rsidR="00B05B6B" w:rsidRPr="00B05B6B" w:rsidTr="00B05B6B">
        <w:trPr>
          <w:trHeight w:val="841"/>
        </w:trPr>
        <w:tc>
          <w:tcPr>
            <w:tcW w:w="793" w:type="dxa"/>
          </w:tcPr>
          <w:p w:rsidR="00B05B6B" w:rsidRPr="00B05B6B" w:rsidRDefault="00B05B6B" w:rsidP="00B0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B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01" w:type="dxa"/>
          </w:tcPr>
          <w:p w:rsidR="00B05B6B" w:rsidRPr="00B05B6B" w:rsidRDefault="00B05B6B" w:rsidP="006D6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B6B">
              <w:rPr>
                <w:rFonts w:ascii="Times New Roman" w:hAnsi="Times New Roman" w:cs="Times New Roman"/>
                <w:sz w:val="28"/>
                <w:szCs w:val="28"/>
              </w:rPr>
              <w:t>35.02.12 Садово-парковое и ландшафтное строительство</w:t>
            </w:r>
          </w:p>
          <w:p w:rsidR="00B05B6B" w:rsidRPr="00B05B6B" w:rsidRDefault="00B05B6B" w:rsidP="006D6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B05B6B" w:rsidRPr="00B05B6B" w:rsidRDefault="00B05B6B" w:rsidP="00B0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B6B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086" w:type="dxa"/>
          </w:tcPr>
          <w:p w:rsidR="00B05B6B" w:rsidRPr="00B05B6B" w:rsidRDefault="00B05B6B" w:rsidP="006D6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B6B">
              <w:rPr>
                <w:rFonts w:ascii="Times New Roman" w:hAnsi="Times New Roman" w:cs="Times New Roman"/>
                <w:sz w:val="28"/>
                <w:szCs w:val="28"/>
              </w:rPr>
              <w:t>18.00 – 20.00</w:t>
            </w:r>
          </w:p>
        </w:tc>
      </w:tr>
      <w:tr w:rsidR="00B05B6B" w:rsidRPr="00B05B6B" w:rsidTr="00B05B6B">
        <w:trPr>
          <w:trHeight w:val="692"/>
        </w:trPr>
        <w:tc>
          <w:tcPr>
            <w:tcW w:w="793" w:type="dxa"/>
          </w:tcPr>
          <w:p w:rsidR="00B05B6B" w:rsidRPr="00B05B6B" w:rsidRDefault="00B05B6B" w:rsidP="00B0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B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01" w:type="dxa"/>
          </w:tcPr>
          <w:p w:rsidR="00B05B6B" w:rsidRPr="00B05B6B" w:rsidRDefault="00B05B6B" w:rsidP="006D6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B6B">
              <w:rPr>
                <w:rFonts w:ascii="Times New Roman" w:hAnsi="Times New Roman" w:cs="Times New Roman"/>
                <w:sz w:val="28"/>
                <w:szCs w:val="28"/>
              </w:rPr>
              <w:t>36.02.01 Ветеринария</w:t>
            </w:r>
          </w:p>
        </w:tc>
        <w:tc>
          <w:tcPr>
            <w:tcW w:w="2671" w:type="dxa"/>
          </w:tcPr>
          <w:p w:rsidR="00B05B6B" w:rsidRPr="00B05B6B" w:rsidRDefault="00B05B6B" w:rsidP="00B0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B6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B05B6B" w:rsidRPr="00B05B6B" w:rsidRDefault="00B05B6B" w:rsidP="00B0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B05B6B" w:rsidRPr="00B05B6B" w:rsidRDefault="00B05B6B" w:rsidP="006D6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B6B">
              <w:rPr>
                <w:rFonts w:ascii="Times New Roman" w:hAnsi="Times New Roman" w:cs="Times New Roman"/>
                <w:sz w:val="28"/>
                <w:szCs w:val="28"/>
              </w:rPr>
              <w:t>16.00 – 18.00</w:t>
            </w:r>
          </w:p>
        </w:tc>
      </w:tr>
      <w:tr w:rsidR="00B05B6B" w:rsidRPr="00B05B6B" w:rsidTr="00B05B6B">
        <w:trPr>
          <w:trHeight w:val="692"/>
        </w:trPr>
        <w:tc>
          <w:tcPr>
            <w:tcW w:w="793" w:type="dxa"/>
          </w:tcPr>
          <w:p w:rsidR="00B05B6B" w:rsidRPr="00B05B6B" w:rsidRDefault="00B05B6B" w:rsidP="00B0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B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01" w:type="dxa"/>
          </w:tcPr>
          <w:p w:rsidR="00B05B6B" w:rsidRPr="00B05B6B" w:rsidRDefault="00B05B6B" w:rsidP="006D6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B6B">
              <w:rPr>
                <w:rFonts w:ascii="Times New Roman" w:hAnsi="Times New Roman" w:cs="Times New Roman"/>
                <w:sz w:val="28"/>
                <w:szCs w:val="28"/>
              </w:rPr>
              <w:t>35.02.05 Агрономия</w:t>
            </w:r>
          </w:p>
        </w:tc>
        <w:tc>
          <w:tcPr>
            <w:tcW w:w="2671" w:type="dxa"/>
          </w:tcPr>
          <w:p w:rsidR="00B05B6B" w:rsidRPr="00B05B6B" w:rsidRDefault="00B05B6B" w:rsidP="00B0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B6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B05B6B" w:rsidRPr="00B05B6B" w:rsidRDefault="00B05B6B" w:rsidP="00B0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B05B6B" w:rsidRPr="00B05B6B" w:rsidRDefault="00B05B6B" w:rsidP="006D6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B6B">
              <w:rPr>
                <w:rFonts w:ascii="Times New Roman" w:hAnsi="Times New Roman" w:cs="Times New Roman"/>
                <w:sz w:val="28"/>
                <w:szCs w:val="28"/>
              </w:rPr>
              <w:t>18.00 – 20.00</w:t>
            </w:r>
          </w:p>
        </w:tc>
      </w:tr>
    </w:tbl>
    <w:p w:rsidR="00B74FC5" w:rsidRPr="00A4651B" w:rsidRDefault="00B74FC5">
      <w:pPr>
        <w:rPr>
          <w:rFonts w:ascii="Times New Roman" w:hAnsi="Times New Roman" w:cs="Times New Roman"/>
          <w:sz w:val="24"/>
          <w:szCs w:val="24"/>
        </w:rPr>
      </w:pPr>
    </w:p>
    <w:p w:rsidR="00B74FC5" w:rsidRPr="00A4651B" w:rsidRDefault="00B74FC5">
      <w:pPr>
        <w:rPr>
          <w:rFonts w:ascii="Times New Roman" w:hAnsi="Times New Roman" w:cs="Times New Roman"/>
          <w:sz w:val="24"/>
          <w:szCs w:val="24"/>
        </w:rPr>
      </w:pPr>
    </w:p>
    <w:sectPr w:rsidR="00B74FC5" w:rsidRPr="00A46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4C"/>
    <w:rsid w:val="000A74BD"/>
    <w:rsid w:val="00150595"/>
    <w:rsid w:val="00182A23"/>
    <w:rsid w:val="001A7A29"/>
    <w:rsid w:val="001C284C"/>
    <w:rsid w:val="003C7066"/>
    <w:rsid w:val="00402E0C"/>
    <w:rsid w:val="00515B45"/>
    <w:rsid w:val="005E6103"/>
    <w:rsid w:val="00631177"/>
    <w:rsid w:val="006D6450"/>
    <w:rsid w:val="00885DFA"/>
    <w:rsid w:val="008A1F5A"/>
    <w:rsid w:val="00A4651B"/>
    <w:rsid w:val="00B05B6B"/>
    <w:rsid w:val="00B7125D"/>
    <w:rsid w:val="00B74FC5"/>
    <w:rsid w:val="00BC336D"/>
    <w:rsid w:val="00C2102D"/>
    <w:rsid w:val="00D3161D"/>
    <w:rsid w:val="00D37FC6"/>
    <w:rsid w:val="00ED0F76"/>
    <w:rsid w:val="00F3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FC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74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FC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74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Владимр Кривобороденко</dc:creator>
  <cp:keywords/>
  <dc:description/>
  <cp:lastModifiedBy>Татьяна</cp:lastModifiedBy>
  <cp:revision>27</cp:revision>
  <dcterms:created xsi:type="dcterms:W3CDTF">2020-04-09T09:34:00Z</dcterms:created>
  <dcterms:modified xsi:type="dcterms:W3CDTF">2020-04-10T13:55:00Z</dcterms:modified>
</cp:coreProperties>
</file>